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27" w:rsidRPr="0037084B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  <w:lang w:val="uk-UA"/>
        </w:rPr>
      </w:pP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Платіжні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реквізити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</w:t>
      </w:r>
      <w:proofErr w:type="gram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для</w:t>
      </w:r>
      <w:proofErr w:type="gram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оплати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адміністративного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збору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за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оформлення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</w:t>
      </w:r>
      <w:proofErr w:type="gram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та</w:t>
      </w:r>
      <w:proofErr w:type="gram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  <w:lang w:val="uk-UA"/>
        </w:rPr>
        <w:t xml:space="preserve"> обмін </w:t>
      </w:r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паспорта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громадянина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України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:</w:t>
      </w:r>
    </w:p>
    <w:p w:rsidR="004E3527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4E3527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 </w:t>
      </w:r>
      <w:r w:rsidRPr="0037084B">
        <w:rPr>
          <w:b/>
          <w:i/>
          <w:color w:val="575757"/>
          <w:sz w:val="21"/>
          <w:szCs w:val="21"/>
          <w:lang w:val="uk-UA"/>
        </w:rPr>
        <w:t>10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color w:val="575757"/>
          <w:sz w:val="21"/>
          <w:szCs w:val="2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 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498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.</w:t>
      </w:r>
      <w:r>
        <w:rPr>
          <w:color w:val="575757"/>
          <w:sz w:val="21"/>
          <w:szCs w:val="21"/>
        </w:rPr>
        <w:t xml:space="preserve"> 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4E3527" w:rsidRPr="004E3527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4E3527" w:rsidRPr="004E3527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 w:rsidR="00B90772">
        <w:rPr>
          <w:b/>
          <w:u w:val="single"/>
          <w:lang w:val="uk-UA"/>
        </w:rPr>
        <w:t>421205;11400</w:t>
      </w:r>
      <w:r>
        <w:rPr>
          <w:b/>
          <w:u w:val="single"/>
          <w:lang w:val="uk-UA"/>
        </w:rPr>
        <w:t>27;1</w:t>
      </w:r>
      <w:r>
        <w:rPr>
          <w:color w:val="575757"/>
          <w:sz w:val="21"/>
          <w:szCs w:val="21"/>
        </w:rPr>
        <w:t>;</w:t>
      </w:r>
      <w:r w:rsidRPr="0036739B">
        <w:rPr>
          <w:color w:val="575757"/>
          <w:sz w:val="21"/>
          <w:szCs w:val="21"/>
          <w:lang w:val="uk-UA"/>
        </w:rPr>
        <w:t xml:space="preserve"> </w:t>
      </w:r>
      <w:r>
        <w:rPr>
          <w:color w:val="575757"/>
          <w:sz w:val="21"/>
          <w:szCs w:val="21"/>
          <w:lang w:val="uk-UA"/>
        </w:rPr>
        <w:t>код ідентифікаційний, П.І.Б.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</w:t>
      </w:r>
      <w:r>
        <w:rPr>
          <w:color w:val="575757"/>
          <w:sz w:val="21"/>
          <w:szCs w:val="21"/>
          <w:lang w:val="uk-UA"/>
        </w:rPr>
        <w:t>10</w:t>
      </w:r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4E3527" w:rsidRPr="0036739B" w:rsidRDefault="004E3527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4E3527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</w:t>
      </w:r>
      <w:r w:rsidRPr="004E3527">
        <w:rPr>
          <w:b/>
          <w:i/>
          <w:color w:val="575757"/>
          <w:sz w:val="21"/>
          <w:szCs w:val="21"/>
          <w:lang w:val="uk-UA"/>
        </w:rPr>
        <w:t xml:space="preserve">20 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color w:val="575757"/>
          <w:sz w:val="21"/>
          <w:szCs w:val="2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 </w:t>
      </w:r>
      <w:r w:rsidRPr="004E3527">
        <w:rPr>
          <w:b/>
          <w:i/>
          <w:color w:val="575757"/>
          <w:sz w:val="21"/>
          <w:szCs w:val="21"/>
          <w:lang w:val="uk-UA"/>
        </w:rPr>
        <w:t>372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.</w:t>
      </w:r>
      <w:r>
        <w:rPr>
          <w:color w:val="575757"/>
          <w:sz w:val="21"/>
          <w:szCs w:val="21"/>
        </w:rPr>
        <w:t xml:space="preserve"> 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C97378" w:rsidRDefault="00C97378" w:rsidP="004E3527">
      <w:pPr>
        <w:rPr>
          <w:lang w:val="uk-UA"/>
        </w:rPr>
      </w:pP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 w:rsidR="00B90772">
        <w:rPr>
          <w:b/>
          <w:u w:val="single"/>
          <w:lang w:val="uk-UA"/>
        </w:rPr>
        <w:t>421205;11400</w:t>
      </w:r>
      <w:r>
        <w:rPr>
          <w:b/>
          <w:u w:val="single"/>
          <w:lang w:val="uk-UA"/>
        </w:rPr>
        <w:t>26;1</w:t>
      </w:r>
      <w:r>
        <w:rPr>
          <w:color w:val="575757"/>
          <w:sz w:val="21"/>
          <w:szCs w:val="21"/>
        </w:rPr>
        <w:t>;</w:t>
      </w:r>
      <w:r w:rsidRPr="0036739B">
        <w:rPr>
          <w:color w:val="575757"/>
          <w:sz w:val="21"/>
          <w:szCs w:val="21"/>
          <w:lang w:val="uk-UA"/>
        </w:rPr>
        <w:t xml:space="preserve"> </w:t>
      </w:r>
      <w:r>
        <w:rPr>
          <w:color w:val="575757"/>
          <w:sz w:val="21"/>
          <w:szCs w:val="21"/>
          <w:lang w:val="uk-UA"/>
        </w:rPr>
        <w:t>код ідентифікаційний, П.І.Б.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</w:t>
      </w:r>
      <w:r>
        <w:rPr>
          <w:color w:val="575757"/>
          <w:sz w:val="21"/>
          <w:szCs w:val="21"/>
          <w:lang w:val="uk-UA"/>
        </w:rPr>
        <w:t>20</w:t>
      </w:r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4E3527" w:rsidRPr="004E3527" w:rsidRDefault="004E3527" w:rsidP="004E3527">
      <w:pPr>
        <w:rPr>
          <w:lang w:val="uk-UA"/>
        </w:rPr>
      </w:pPr>
    </w:p>
    <w:sectPr w:rsidR="004E3527" w:rsidRPr="004E3527" w:rsidSect="00C9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39B"/>
    <w:rsid w:val="000B033D"/>
    <w:rsid w:val="00195816"/>
    <w:rsid w:val="00342B79"/>
    <w:rsid w:val="0036739B"/>
    <w:rsid w:val="0037084B"/>
    <w:rsid w:val="003C6D43"/>
    <w:rsid w:val="00472C40"/>
    <w:rsid w:val="004E3527"/>
    <w:rsid w:val="00664E47"/>
    <w:rsid w:val="006C3171"/>
    <w:rsid w:val="00775FF7"/>
    <w:rsid w:val="00927A20"/>
    <w:rsid w:val="00B52F12"/>
    <w:rsid w:val="00B90772"/>
    <w:rsid w:val="00BE3082"/>
    <w:rsid w:val="00C97378"/>
    <w:rsid w:val="00E5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39B"/>
    <w:rPr>
      <w:b/>
      <w:bCs/>
    </w:rPr>
  </w:style>
  <w:style w:type="character" w:styleId="a5">
    <w:name w:val="Emphasis"/>
    <w:basedOn w:val="a0"/>
    <w:uiPriority w:val="20"/>
    <w:qFormat/>
    <w:rsid w:val="003673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2022-01-04T07:31:00Z</cp:lastPrinted>
  <dcterms:created xsi:type="dcterms:W3CDTF">2022-01-06T09:40:00Z</dcterms:created>
  <dcterms:modified xsi:type="dcterms:W3CDTF">2022-01-06T09:40:00Z</dcterms:modified>
</cp:coreProperties>
</file>